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40"/>
      </w:pPr>
      <w:r>
        <w:t xml:space="preserve"/>
      </w:r>
    </w:p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color w:val="1B3A6B"/>
          <w:sz w:val="52"/>
          <w:szCs w:val="52"/>
        </w:rPr>
        <w:t xml:space="preserve">BILL OF MATERIALS</w:t>
      </w:r>
    </w:p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color w:val="2E5FA3"/>
          <w:sz w:val="28"/>
          <w:szCs w:val="28"/>
        </w:rPr>
        <w:t xml:space="preserve">Autonomous Laser Lawn Mower — Model LLM-1000</w:t>
      </w:r>
    </w:p>
    <w:p>
      <w:pPr>
        <w:spacing w:after="200" w:before="0"/>
        <w:jc w:val="center"/>
      </w:pPr>
      <w:r>
        <w:rPr>
          <w:rFonts w:ascii="Arial" w:cs="Arial" w:eastAsia="Arial" w:hAnsi="Arial"/>
          <w:color w:val="888888"/>
          <w:sz w:val="18"/>
          <w:szCs w:val="18"/>
        </w:rPr>
        <w:t xml:space="preserve">Document No: LLM-BOM-001  |  Rev: 1.0  |  Date: May 2026  |  Classification: Confidential</w:t>
      </w:r>
    </w:p>
    <w:p>
      <w:pPr>
        <w:pBdr>
          <w:bottom w:val="single" w:color="2E5FA3" w:sz="4" w:space="4"/>
        </w:pBdr>
        <w:spacing w:after="100" w:before="320"/>
      </w:pPr>
      <w:r>
        <w:rPr>
          <w:rFonts w:ascii="Arial" w:cs="Arial" w:eastAsia="Arial" w:hAnsi="Arial"/>
          <w:b/>
          <w:bCs/>
          <w:color w:val="1B3A6B"/>
          <w:sz w:val="26"/>
          <w:szCs w:val="26"/>
        </w:rPr>
        <w:t xml:space="preserve">1.  SUMMARY BY SUBSYSTEM</w:t>
      </w:r>
    </w:p>
    <w:p>
      <w:pPr>
        <w:spacing w:after="0" w:before="80"/>
      </w:pPr>
      <w:r>
        <w:t xml:space="preserve"/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1900"/>
        <w:gridCol w:w="1500"/>
        <w:gridCol w:w="3880"/>
      </w:tblGrid>
      <w:tr>
        <w:trPr>
          <w:tblHeader/>
        </w:trPr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1B3A6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Subsystem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1B3A6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Part Range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1B3A6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Est. Cost (USD)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1B3A6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6B"/>
                <w:sz w:val="19"/>
                <w:szCs w:val="19"/>
              </w:rPr>
              <w:t xml:space="preserve">Laser &amp; Optical System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LAS-001 – LAS-010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00A86B"/>
                <w:sz w:val="19"/>
                <w:szCs w:val="19"/>
              </w:rPr>
              <w:t xml:space="preserve">$28,590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Core cutting subsystem</w:t>
            </w:r>
          </w:p>
        </w:tc>
      </w:tr>
      <w:tr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6B"/>
                <w:sz w:val="19"/>
                <w:szCs w:val="19"/>
              </w:rPr>
              <w:t xml:space="preserve">Motion &amp; Navigation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MOT-001 – MOT-012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00A86B"/>
                <w:sz w:val="19"/>
                <w:szCs w:val="19"/>
              </w:rPr>
              <w:t xml:space="preserve">$6,152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Mobility and sensing</w:t>
            </w:r>
          </w:p>
        </w:tc>
      </w:tr>
      <w:tr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6B"/>
                <w:sz w:val="19"/>
                <w:szCs w:val="19"/>
              </w:rPr>
              <w:t xml:space="preserve">Controls &amp; Computing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CTL-001 – CTL-010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00A86B"/>
                <w:sz w:val="19"/>
                <w:szCs w:val="19"/>
              </w:rPr>
              <w:t xml:space="preserve">$2,552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Intelligence and comms</w:t>
            </w:r>
          </w:p>
        </w:tc>
      </w:tr>
      <w:tr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6B"/>
                <w:sz w:val="19"/>
                <w:szCs w:val="19"/>
              </w:rPr>
              <w:t xml:space="preserve">Power System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PWR-001 – PWR-010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00A86B"/>
                <w:sz w:val="19"/>
                <w:szCs w:val="19"/>
              </w:rPr>
              <w:t xml:space="preserve">$3,898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Energy supply and management</w:t>
            </w:r>
          </w:p>
        </w:tc>
      </w:tr>
      <w:tr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6B"/>
                <w:sz w:val="19"/>
                <w:szCs w:val="19"/>
              </w:rPr>
              <w:t xml:space="preserve">Safety Systems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SAF-001 – SAF-010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00A86B"/>
                <w:sz w:val="19"/>
                <w:szCs w:val="19"/>
              </w:rPr>
              <w:t xml:space="preserve">$1,978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Regulatory compliance</w:t>
            </w:r>
          </w:p>
        </w:tc>
      </w:tr>
      <w:tr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6B"/>
                <w:sz w:val="19"/>
                <w:szCs w:val="19"/>
              </w:rPr>
              <w:t xml:space="preserve">Structure &amp; Integration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STR-001 – STR-008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00A86B"/>
                <w:sz w:val="19"/>
                <w:szCs w:val="19"/>
              </w:rPr>
              <w:t xml:space="preserve">$2,215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Chassis and assembly</w:t>
            </w:r>
          </w:p>
        </w:tc>
      </w:tr>
      <w:tr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1B3A6B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TOTAL ESTIMATED COST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1B3A6B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FFFFFF"/>
                <w:sz w:val="19"/>
                <w:szCs w:val="19"/>
              </w:rPr>
              <w:t xml:space="preserve"/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1B3A6B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D700"/>
                <w:sz w:val="19"/>
                <w:szCs w:val="19"/>
              </w:rPr>
              <w:t xml:space="preserve">$45,385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1B3A6B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CCCCCC"/>
                <w:sz w:val="19"/>
                <w:szCs w:val="19"/>
              </w:rPr>
              <w:t xml:space="preserve">Excludes software, testing &amp; NRE costs</w:t>
            </w:r>
          </w:p>
        </w:tc>
      </w:tr>
    </w:tbl>
    <w:p>
      <w:pPr>
        <w:spacing w:after="0" w:before="60"/>
      </w:pPr>
      <w:r>
        <w:t xml:space="preserve"/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⚠  Cost estimates are for prototype quantity (1 unit). Volume pricing may reduce component costs 20–60%.</w:t>
      </w:r>
    </w:p>
    <w:p>
      <w:pPr>
        <w:spacing w:after="0" w:before="80"/>
      </w:pPr>
      <w:r>
        <w:t xml:space="preserve"/>
      </w:r>
    </w:p>
    <w:p>
      <w:pPr>
        <w:pBdr>
          <w:bottom w:val="single" w:color="2E5FA3" w:sz="4" w:space="4"/>
        </w:pBdr>
        <w:spacing w:after="100" w:before="320"/>
      </w:pPr>
      <w:r>
        <w:rPr>
          <w:rFonts w:ascii="Arial" w:cs="Arial" w:eastAsia="Arial" w:hAnsi="Arial"/>
          <w:b/>
          <w:bCs/>
          <w:color w:val="1B3A6B"/>
          <w:sz w:val="26"/>
          <w:szCs w:val="26"/>
        </w:rPr>
        <w:t xml:space="preserve">2.  LASER &amp; OPTICAL SYSTEM</w:t>
      </w:r>
    </w:p>
    <w:p>
      <w:pPr>
        <w:spacing w:after="80" w:before="220"/>
      </w:pPr>
      <w:r>
        <w:rPr>
          <w:rFonts w:ascii="Arial" w:cs="Arial" w:eastAsia="Arial" w:hAnsi="Arial"/>
          <w:b/>
          <w:bCs/>
          <w:color w:val="2E5FA3"/>
          <w:sz w:val="22"/>
          <w:szCs w:val="22"/>
        </w:rPr>
        <w:t xml:space="preserve">Core cutting subsystem — Class 4 / 500W fiber laser platform</w:t>
      </w:r>
    </w:p>
    <w:p>
      <w:pPr>
        <w:spacing w:after="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3060"/>
        <w:gridCol w:w="540"/>
        <w:gridCol w:w="2100"/>
        <w:gridCol w:w="900"/>
        <w:gridCol w:w="1860"/>
      </w:tblGrid>
      <w:tr>
        <w:trPr>
          <w:tblHeader/>
        </w:trPr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2E5FA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Part No.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2E5FA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2E5FA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Qty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2E5FA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Supplier / Part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2E5FA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Unit Cost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2E5FA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Category</w:t>
            </w:r>
          </w:p>
        </w:tc>
      </w:tr>
      <w:tr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LAS-001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High-Power Fiber Laser Source (500W CW)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1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IPG Photonics YLS-500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$18,500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Laser / Optics</w:t>
            </w:r>
          </w:p>
        </w:tc>
      </w:tr>
      <w:tr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LAS-002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Laser Beam Delivery Head with Auto-Focus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1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II-VI Incorporated HIGHYAG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$4,200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Laser / Optics</w:t>
            </w:r>
          </w:p>
        </w:tc>
      </w:tr>
      <w:tr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LAS-003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Galvo Scanner Mirror Assembly (2-axis)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1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Cambridge Technology 6240H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$2,800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Laser / Optics</w:t>
            </w:r>
          </w:p>
        </w:tc>
      </w:tr>
      <w:tr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LAS-004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F-Theta Scan Lens (160mm focal length)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1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Ronar-Smith F-Theta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$650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Laser / Optics</w:t>
            </w:r>
          </w:p>
        </w:tc>
      </w:tr>
      <w:tr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LAS-005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Laser Chiller / Cooling Unit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1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S&amp;A CW-6200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$1,200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Laser / Optics</w:t>
            </w:r>
          </w:p>
        </w:tc>
      </w:tr>
      <w:tr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LAS-006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Beam Expander (3x)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1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Edmund Optics 68-167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$380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Laser / Optics</w:t>
            </w:r>
          </w:p>
        </w:tc>
      </w:tr>
      <w:tr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LAS-007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Beam Combiner / Splitter Optics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2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Thorlabs BS013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$210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Laser / Optics</w:t>
            </w:r>
          </w:p>
        </w:tc>
      </w:tr>
      <w:tr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LAS-008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Protective Window (Fused Silica)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4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Thorlabs WG41010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$140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Laser / Optics</w:t>
            </w:r>
          </w:p>
        </w:tc>
      </w:tr>
      <w:tr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LAS-009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Laser Safety Shutter (electromechanical)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1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SRS SR470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$320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Laser / Optics</w:t>
            </w:r>
          </w:p>
        </w:tc>
      </w:tr>
      <w:tr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LAS-010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Fiber Optic Cable Assembly (10m, SMA)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2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Thorlabs M200L02S-A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$190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Laser / Optics</w:t>
            </w:r>
          </w:p>
        </w:tc>
      </w:tr>
    </w:tbl>
    <w:p>
      <w:pPr>
        <w:spacing w:after="0" w:before="40"/>
      </w:pPr>
      <w:r>
        <w:t xml:space="preserve"/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⚠  Laser system requires IEC 60825-1 Class 4 certification and local regulatory approval before operation.</w:t>
      </w:r>
    </w:p>
    <w:p>
      <w:pPr>
        <w:spacing w:after="0" w:before="80"/>
      </w:pPr>
      <w:r>
        <w:t xml:space="preserve"/>
      </w:r>
    </w:p>
    <w:p>
      <w:pPr>
        <w:pBdr>
          <w:bottom w:val="single" w:color="2E5FA3" w:sz="4" w:space="4"/>
        </w:pBdr>
        <w:spacing w:after="100" w:before="320"/>
      </w:pPr>
      <w:r>
        <w:rPr>
          <w:rFonts w:ascii="Arial" w:cs="Arial" w:eastAsia="Arial" w:hAnsi="Arial"/>
          <w:b/>
          <w:bCs/>
          <w:color w:val="1B3A6B"/>
          <w:sz w:val="26"/>
          <w:szCs w:val="26"/>
        </w:rPr>
        <w:t xml:space="preserve">3.  MOTION &amp; NAVIGATION SYSTEM</w:t>
      </w:r>
    </w:p>
    <w:p>
      <w:pPr>
        <w:spacing w:after="80" w:before="220"/>
      </w:pPr>
      <w:r>
        <w:rPr>
          <w:rFonts w:ascii="Arial" w:cs="Arial" w:eastAsia="Arial" w:hAnsi="Arial"/>
          <w:b/>
          <w:bCs/>
          <w:color w:val="2E5FA3"/>
          <w:sz w:val="22"/>
          <w:szCs w:val="22"/>
        </w:rPr>
        <w:t xml:space="preserve">4WD drive platform with autonomous navigation sensors</w:t>
      </w:r>
    </w:p>
    <w:p>
      <w:pPr>
        <w:spacing w:after="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3060"/>
        <w:gridCol w:w="540"/>
        <w:gridCol w:w="2100"/>
        <w:gridCol w:w="900"/>
        <w:gridCol w:w="1860"/>
      </w:tblGrid>
      <w:tr>
        <w:trPr>
          <w:tblHeader/>
        </w:trPr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2E5FA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Part No.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2E5FA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2E5FA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Qty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2E5FA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Supplier / Part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2E5FA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Unit Cost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2E5FA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Category</w:t>
            </w:r>
          </w:p>
        </w:tc>
      </w:tr>
      <w:tr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MOT-001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4WD Brushless DC Drive Motors (500W each)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4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T-Motor GB54-2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$280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Motion / Drive</w:t>
            </w:r>
          </w:p>
        </w:tc>
      </w:tr>
      <w:tr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MOT-002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Motor Controllers / ESCs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4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Vedder VESC 75/300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$220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Motion / Drive</w:t>
            </w:r>
          </w:p>
        </w:tc>
      </w:tr>
      <w:tr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MOT-003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All-Terrain Rubber Wheels (12" dia)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4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Kenda K760 Tracker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$85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Motion / Drive</w:t>
            </w:r>
          </w:p>
        </w:tc>
      </w:tr>
      <w:tr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MOT-004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Steel Chassis Frame (powder-coated)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1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Custom Fab 6061-T6 Al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$1,100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Structure</w:t>
            </w:r>
          </w:p>
        </w:tc>
      </w:tr>
      <w:tr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MOT-005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Differential Steering Gearbox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2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Maxon GP42C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$340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Motion / Drive</w:t>
            </w:r>
          </w:p>
        </w:tc>
      </w:tr>
      <w:tr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MOT-006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Rotary Encoders (2500 PPR)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4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US Digital E6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$78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Motion / Drive</w:t>
            </w:r>
          </w:p>
        </w:tc>
      </w:tr>
      <w:tr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MOT-007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GPS / RTK Module (1cm accuracy)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1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u-blox ZED-F9P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$220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Navigation</w:t>
            </w:r>
          </w:p>
        </w:tc>
      </w:tr>
      <w:tr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MOT-008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IMU / Accelerometer Module (9-DOF)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1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VectorNav VN-100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$850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Navigation</w:t>
            </w:r>
          </w:p>
        </w:tc>
      </w:tr>
      <w:tr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MOT-009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LiDAR Obstacle Sensor (360°, 20m range)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1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Ouster OS0-32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$2,400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Navigation</w:t>
            </w:r>
          </w:p>
        </w:tc>
      </w:tr>
      <w:tr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MOT-010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Stereo Camera Module for Vision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1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Intel RealSense D435i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$380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Navigation</w:t>
            </w:r>
          </w:p>
        </w:tc>
      </w:tr>
      <w:tr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MOT-011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Ultrasonic Proximity Sensors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8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Maxbotix MB1240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$42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Navigation</w:t>
            </w:r>
          </w:p>
        </w:tc>
      </w:tr>
      <w:tr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MOT-012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Wheel Encoders Mounting Brackets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4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Custom 3D Printed PLA+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$12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Structure</w:t>
            </w:r>
          </w:p>
        </w:tc>
      </w:tr>
    </w:tbl>
    <w:p>
      <w:pPr>
        <w:spacing w:after="0" w:before="80"/>
      </w:pPr>
      <w:r>
        <w:t xml:space="preserve"/>
      </w:r>
    </w:p>
    <w:p>
      <w:pPr>
        <w:pBdr>
          <w:bottom w:val="single" w:color="2E5FA3" w:sz="4" w:space="4"/>
        </w:pBdr>
        <w:spacing w:after="100" w:before="320"/>
      </w:pPr>
      <w:r>
        <w:rPr>
          <w:rFonts w:ascii="Arial" w:cs="Arial" w:eastAsia="Arial" w:hAnsi="Arial"/>
          <w:b/>
          <w:bCs/>
          <w:color w:val="1B3A6B"/>
          <w:sz w:val="26"/>
          <w:szCs w:val="26"/>
        </w:rPr>
        <w:t xml:space="preserve">4.  CONTROLS &amp; COMPUTING</w:t>
      </w:r>
    </w:p>
    <w:p>
      <w:pPr>
        <w:spacing w:after="80" w:before="220"/>
      </w:pPr>
      <w:r>
        <w:rPr>
          <w:rFonts w:ascii="Arial" w:cs="Arial" w:eastAsia="Arial" w:hAnsi="Arial"/>
          <w:b/>
          <w:bCs/>
          <w:color w:val="2E5FA3"/>
          <w:sz w:val="22"/>
          <w:szCs w:val="22"/>
        </w:rPr>
        <w:t xml:space="preserve">Real-time embedded computing, safety PLC, and communications</w:t>
      </w:r>
    </w:p>
    <w:p>
      <w:pPr>
        <w:spacing w:after="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3060"/>
        <w:gridCol w:w="540"/>
        <w:gridCol w:w="2100"/>
        <w:gridCol w:w="900"/>
        <w:gridCol w:w="1860"/>
      </w:tblGrid>
      <w:tr>
        <w:trPr>
          <w:tblHeader/>
        </w:trPr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2E5FA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Part No.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2E5FA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2E5FA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Qty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2E5FA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Supplier / Part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2E5FA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Unit Cost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2E5FA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Category</w:t>
            </w:r>
          </w:p>
        </w:tc>
      </w:tr>
      <w:tr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CTL-001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Main Computing Unit (robotics SBC)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1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NVIDIA Jetson Orin NX 16GB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$499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Computing</w:t>
            </w:r>
          </w:p>
        </w:tc>
      </w:tr>
      <w:tr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CTL-002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Real-Time Microcontroller (STM32H7)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1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STMicro NUCLEO-H743ZI2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$35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Computing</w:t>
            </w:r>
          </w:p>
        </w:tc>
      </w:tr>
      <w:tr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CTL-003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Laser Safety Controller (IEC 60825)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1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Pilz PNOZ m B0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$640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Safety</w:t>
            </w:r>
          </w:p>
        </w:tc>
      </w:tr>
      <w:tr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CTL-004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CAN Bus Interface Module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2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PEAK PCAN-USB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$120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Computing</w:t>
            </w:r>
          </w:p>
        </w:tc>
      </w:tr>
      <w:tr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CTL-005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Ethernet Switch (8-port, industrial)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1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Moxa EDS-308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$280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Networking</w:t>
            </w:r>
          </w:p>
        </w:tc>
      </w:tr>
      <w:tr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CTL-006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Wireless Communication Module (LTE + WiFi)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1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Sierra Wireless RV55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$450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Networking</w:t>
            </w:r>
          </w:p>
        </w:tc>
      </w:tr>
      <w:tr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CTL-007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Emergency Stop Button (safety-rated)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2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ABB CE4P-10R-02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$45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Safety</w:t>
            </w:r>
          </w:p>
        </w:tc>
      </w:tr>
      <w:tr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CTL-008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Control Relay Module (DIN rail)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4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Phoenix Contact PLC-RSC-24DC/21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$38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Safety</w:t>
            </w:r>
          </w:p>
        </w:tc>
      </w:tr>
      <w:tr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CTL-009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HMI Touchscreen (7", IP67)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1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Weintek cMT-SVR-100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$390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Interface</w:t>
            </w:r>
          </w:p>
        </w:tc>
      </w:tr>
      <w:tr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CTL-010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Status Indicator Light Stack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1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Banner K50 Tower Light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$85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Interface</w:t>
            </w:r>
          </w:p>
        </w:tc>
      </w:tr>
    </w:tbl>
    <w:p>
      <w:pPr>
        <w:spacing w:after="0" w:before="80"/>
      </w:pPr>
      <w:r>
        <w:t xml:space="preserve"/>
      </w:r>
    </w:p>
    <w:p>
      <w:pPr>
        <w:pBdr>
          <w:bottom w:val="single" w:color="2E5FA3" w:sz="4" w:space="4"/>
        </w:pBdr>
        <w:spacing w:after="100" w:before="320"/>
      </w:pPr>
      <w:r>
        <w:rPr>
          <w:rFonts w:ascii="Arial" w:cs="Arial" w:eastAsia="Arial" w:hAnsi="Arial"/>
          <w:b/>
          <w:bCs/>
          <w:color w:val="1B3A6B"/>
          <w:sz w:val="26"/>
          <w:szCs w:val="26"/>
        </w:rPr>
        <w:t xml:space="preserve">5.  POWER SYSTEM</w:t>
      </w:r>
    </w:p>
    <w:p>
      <w:pPr>
        <w:spacing w:after="80" w:before="220"/>
      </w:pPr>
      <w:r>
        <w:rPr>
          <w:rFonts w:ascii="Arial" w:cs="Arial" w:eastAsia="Arial" w:hAnsi="Arial"/>
          <w:b/>
          <w:bCs/>
          <w:color w:val="2E5FA3"/>
          <w:sz w:val="22"/>
          <w:szCs w:val="22"/>
        </w:rPr>
        <w:t xml:space="preserve">48V LiFePO4 primary power with solar supplement and J1772 charging</w:t>
      </w:r>
    </w:p>
    <w:p>
      <w:pPr>
        <w:spacing w:after="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3060"/>
        <w:gridCol w:w="540"/>
        <w:gridCol w:w="2100"/>
        <w:gridCol w:w="900"/>
        <w:gridCol w:w="1860"/>
      </w:tblGrid>
      <w:tr>
        <w:trPr>
          <w:tblHeader/>
        </w:trPr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2E5FA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Part No.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2E5FA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2E5FA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Qty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2E5FA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Supplier / Part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2E5FA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Unit Cost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2E5FA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Category</w:t>
            </w:r>
          </w:p>
        </w:tc>
      </w:tr>
      <w:tr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PWR-001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LiFePO4 Battery Pack (48V, 100Ah)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2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Relion RB100-LT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$2,100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Energy Storage</w:t>
            </w:r>
          </w:p>
        </w:tc>
      </w:tr>
      <w:tr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PWR-002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Battery Management System (BMS)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1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Orion Jr 2 BMS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$320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Energy Storage</w:t>
            </w:r>
          </w:p>
        </w:tc>
      </w:tr>
      <w:tr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PWR-003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DC-DC Converter 48V→24V (50A)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2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Vicor DCM 48V24V120A60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$280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Power Electronics</w:t>
            </w:r>
          </w:p>
        </w:tc>
      </w:tr>
      <w:tr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PWR-004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DC-DC Converter 48V→12V (30A)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2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Meanwell SD-500L-12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$145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Power Electronics</w:t>
            </w:r>
          </w:p>
        </w:tc>
      </w:tr>
      <w:tr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PWR-005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DC-DC Converter 48V→5V (20A)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1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Meanwell SD-100D-5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$88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Power Electronics</w:t>
            </w:r>
          </w:p>
        </w:tc>
      </w:tr>
      <w:tr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PWR-006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Solar Charging Panel (400W mono)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2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Renogy RNG-400D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$310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Energy Harvest</w:t>
            </w:r>
          </w:p>
        </w:tc>
      </w:tr>
      <w:tr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PWR-007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MPPT Solar Charge Controller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1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Victron SmartSolar 100/50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$185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Energy Harvest</w:t>
            </w:r>
          </w:p>
        </w:tc>
      </w:tr>
      <w:tr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PWR-008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High-Current Power Distribution Board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1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Custom PCB (2oz copper)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$195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Power Electronics</w:t>
            </w:r>
          </w:p>
        </w:tc>
      </w:tr>
      <w:tr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PWR-009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Smart Fuse Block with Monitoring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1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Blue Sea Systems 5026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$65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Power Electronics</w:t>
            </w:r>
          </w:p>
        </w:tc>
      </w:tr>
      <w:tr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PWR-010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Charging Port (J1772 compatible)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1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Duosida EVSE Level 2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$210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Charging</w:t>
            </w:r>
          </w:p>
        </w:tc>
      </w:tr>
    </w:tbl>
    <w:p>
      <w:pPr>
        <w:spacing w:after="0" w:before="40"/>
      </w:pPr>
      <w:r>
        <w:t xml:space="preserve"/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⚠  Battery runtime: ~4 hours laser-active operation per charge. Solar panels extend runtime in daylight.</w:t>
      </w:r>
    </w:p>
    <w:p>
      <w:pPr>
        <w:spacing w:after="0" w:before="80"/>
      </w:pPr>
      <w:r>
        <w:t xml:space="preserve"/>
      </w:r>
    </w:p>
    <w:p>
      <w:pPr>
        <w:pBdr>
          <w:bottom w:val="single" w:color="2E5FA3" w:sz="4" w:space="4"/>
        </w:pBdr>
        <w:spacing w:after="100" w:before="320"/>
      </w:pPr>
      <w:r>
        <w:rPr>
          <w:rFonts w:ascii="Arial" w:cs="Arial" w:eastAsia="Arial" w:hAnsi="Arial"/>
          <w:b/>
          <w:bCs/>
          <w:color w:val="1B3A6B"/>
          <w:sz w:val="26"/>
          <w:szCs w:val="26"/>
        </w:rPr>
        <w:t xml:space="preserve">6.  SAFETY SYSTEMS</w:t>
      </w:r>
    </w:p>
    <w:p>
      <w:pPr>
        <w:spacing w:after="80" w:before="220"/>
      </w:pPr>
      <w:r>
        <w:rPr>
          <w:rFonts w:ascii="Arial" w:cs="Arial" w:eastAsia="Arial" w:hAnsi="Arial"/>
          <w:b/>
          <w:bCs/>
          <w:color w:val="2E5FA3"/>
          <w:sz w:val="22"/>
          <w:szCs w:val="22"/>
        </w:rPr>
        <w:t xml:space="preserve">Laser safety, fire detection, perimeter control, and regulatory compliance</w:t>
      </w:r>
    </w:p>
    <w:p>
      <w:pPr>
        <w:spacing w:after="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3060"/>
        <w:gridCol w:w="540"/>
        <w:gridCol w:w="2100"/>
        <w:gridCol w:w="900"/>
        <w:gridCol w:w="1860"/>
      </w:tblGrid>
      <w:tr>
        <w:trPr>
          <w:tblHeader/>
        </w:trPr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2E5FA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Part No.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2E5FA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2E5FA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Qty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2E5FA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Supplier / Part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2E5FA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Unit Cost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2E5FA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Category</w:t>
            </w:r>
          </w:p>
        </w:tc>
      </w:tr>
      <w:tr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SAF-001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Class 4 Laser Warning Labels (set)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1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ANSI Z535.4 compliant set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$45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Labeling</w:t>
            </w:r>
          </w:p>
        </w:tc>
      </w:tr>
      <w:tr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SAF-002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Laser Safety Enclosure Panels (polycarbonate)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6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Kentek LP-36-OD6+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$220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Enclosure</w:t>
            </w:r>
          </w:p>
        </w:tc>
      </w:tr>
      <w:tr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SAF-003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Infrared Laser Detection Sensor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4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Laser Components PD-LD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$95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Detection</w:t>
            </w:r>
          </w:p>
        </w:tc>
      </w:tr>
      <w:tr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SAF-004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Boundary Wire / Perimeter System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1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Custom 14 AWG Cu, 500m spool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$180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Perimeter</w:t>
            </w:r>
          </w:p>
        </w:tc>
      </w:tr>
      <w:tr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SAF-005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Rain / Moisture Sensors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3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Hydreon RG-11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$42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Environment</w:t>
            </w:r>
          </w:p>
        </w:tc>
      </w:tr>
      <w:tr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SAF-006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Smoke / Combustion Detector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2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Kidde i9050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$38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Fire Safety</w:t>
            </w:r>
          </w:p>
        </w:tc>
      </w:tr>
      <w:tr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SAF-007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Flame Retardant Housing (IP66 enclosure)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1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Fibox PC 604030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$240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Enclosure</w:t>
            </w:r>
          </w:p>
        </w:tc>
      </w:tr>
      <w:tr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SAF-008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Thermal Camera (grass fire detection)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1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FLIR Lepton 3.5 module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$750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Fire Safety</w:t>
            </w:r>
          </w:p>
        </w:tc>
      </w:tr>
      <w:tr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SAF-009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Audible Alarm / Horn (120dB)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2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Federal Signal SelecTone 300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$58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Alerting</w:t>
            </w:r>
          </w:p>
        </w:tc>
      </w:tr>
      <w:tr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SAF-010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Operator Safety Goggles (OD 6+, 1064nm)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2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Kentek FG-L7050S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$310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PPE</w:t>
            </w:r>
          </w:p>
        </w:tc>
      </w:tr>
    </w:tbl>
    <w:p>
      <w:pPr>
        <w:spacing w:after="0" w:before="40"/>
      </w:pPr>
      <w:r>
        <w:t xml:space="preserve"/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⚠  All laser safety components must comply with ANSI Z136.1 and IEC 60825-1. Consult a Laser Safety Officer (LSO).</w:t>
      </w:r>
    </w:p>
    <w:p>
      <w:pPr>
        <w:spacing w:after="0" w:before="80"/>
      </w:pPr>
      <w:r>
        <w:t xml:space="preserve"/>
      </w:r>
    </w:p>
    <w:p>
      <w:pPr>
        <w:pBdr>
          <w:bottom w:val="single" w:color="2E5FA3" w:sz="4" w:space="4"/>
        </w:pBdr>
        <w:spacing w:after="100" w:before="320"/>
      </w:pPr>
      <w:r>
        <w:rPr>
          <w:rFonts w:ascii="Arial" w:cs="Arial" w:eastAsia="Arial" w:hAnsi="Arial"/>
          <w:b/>
          <w:bCs/>
          <w:color w:val="1B3A6B"/>
          <w:sz w:val="26"/>
          <w:szCs w:val="26"/>
        </w:rPr>
        <w:t xml:space="preserve">7.  STRUCTURE &amp; SYSTEM INTEGRATION</w:t>
      </w:r>
    </w:p>
    <w:p>
      <w:pPr>
        <w:spacing w:after="80" w:before="220"/>
      </w:pPr>
      <w:r>
        <w:rPr>
          <w:rFonts w:ascii="Arial" w:cs="Arial" w:eastAsia="Arial" w:hAnsi="Arial"/>
          <w:b/>
          <w:bCs/>
          <w:color w:val="2E5FA3"/>
          <w:sz w:val="22"/>
          <w:szCs w:val="22"/>
        </w:rPr>
        <w:t xml:space="preserve">Chassis, enclosures, cabling, and mechanical assembly</w:t>
      </w:r>
    </w:p>
    <w:p>
      <w:pPr>
        <w:spacing w:after="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3060"/>
        <w:gridCol w:w="540"/>
        <w:gridCol w:w="2100"/>
        <w:gridCol w:w="900"/>
        <w:gridCol w:w="1860"/>
      </w:tblGrid>
      <w:tr>
        <w:trPr>
          <w:tblHeader/>
        </w:trPr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2E5FA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Part No.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2E5FA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2E5FA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Qty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2E5FA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Supplier / Part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2E5FA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Unit Cost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2E5FA3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Category</w:t>
            </w:r>
          </w:p>
        </w:tc>
      </w:tr>
      <w:tr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STR-001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Weatherproof Outer Body Panels (HDPE)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1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Custom molded set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$860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Body</w:t>
            </w:r>
          </w:p>
        </w:tc>
      </w:tr>
      <w:tr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STR-002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Laser Head Mounting Arm (linear actuator)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1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Thomson MLA15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$640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Actuation</w:t>
            </w:r>
          </w:p>
        </w:tc>
      </w:tr>
      <w:tr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STR-003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Stainless Steel Fasteners Kit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1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M3–M12 assorted SS304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$95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Hardware</w:t>
            </w:r>
          </w:p>
        </w:tc>
      </w:tr>
      <w:tr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STR-004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Cable Management Conduit &amp; Clips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1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Panduit PCMS assorted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$120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Cabling</w:t>
            </w:r>
          </w:p>
        </w:tc>
      </w:tr>
      <w:tr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STR-005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Thermal Foam / Vibration Dampers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1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3M Scotchfoam assorted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$65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Isolation</w:t>
            </w:r>
          </w:p>
        </w:tc>
      </w:tr>
      <w:tr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STR-006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Connector Kit (Deutsch DT, DTM series)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1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Deutsch DTP series assorted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$210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Cabling</w:t>
            </w:r>
          </w:p>
        </w:tc>
      </w:tr>
      <w:tr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STR-007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Wire Harness Loom (10m, assorted gauges)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1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TechFlex F6 braided sleeving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$85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Cabling</w:t>
            </w:r>
          </w:p>
        </w:tc>
      </w:tr>
      <w:tr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STR-008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Laser Aperture Cover (servo-actuated)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1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Custom design, ABS + servo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$140</w:t>
            </w:r>
          </w:p>
        </w:tc>
        <w:tc>
          <w:tcPr>
            <w:tcW w:type="auto" w:w="0"/>
            <w:tcBorders>
              <w:top w:val="single" w:color="C8D0DC" w:sz="1"/>
              <w:left w:val="single" w:color="C8D0DC" w:sz="1"/>
              <w:bottom w:val="single" w:color="C8D0DC" w:sz="1"/>
              <w:right w:val="single" w:color="C8D0DC" w:sz="1"/>
            </w:tcBorders>
            <w:shd w:fill="F2F4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Enclosure</w:t>
            </w:r>
          </w:p>
        </w:tc>
      </w:tr>
    </w:tbl>
    <w:p>
      <w:pPr>
        <w:spacing w:after="0" w:before="80"/>
      </w:pPr>
      <w:r>
        <w:t xml:space="preserve"/>
      </w:r>
    </w:p>
    <w:p>
      <w:pPr>
        <w:pBdr>
          <w:bottom w:val="single" w:color="2E5FA3" w:sz="4" w:space="4"/>
        </w:pBdr>
        <w:spacing w:after="100" w:before="320"/>
      </w:pPr>
      <w:r>
        <w:rPr>
          <w:rFonts w:ascii="Arial" w:cs="Arial" w:eastAsia="Arial" w:hAnsi="Arial"/>
          <w:b/>
          <w:bCs/>
          <w:color w:val="1B3A6B"/>
          <w:sz w:val="26"/>
          <w:szCs w:val="26"/>
        </w:rPr>
        <w:t xml:space="preserve">8.  GENERAL NOTES &amp; ASSUMPTIONS</w:t>
      </w:r>
    </w:p>
    <w:p>
      <w:pPr>
        <w:spacing w:after="0" w:before="60"/>
      </w:pPr>
      <w:r>
        <w:t xml:space="preserve"/>
      </w:r>
    </w:p>
    <w:p>
      <w:pPr>
        <w:spacing w:after="40" w:before="60"/>
      </w:pPr>
      <w:r>
        <w:rPr>
          <w:rFonts w:ascii="Arial" w:cs="Arial" w:eastAsia="Arial" w:hAnsi="Arial"/>
          <w:b/>
          <w:bCs/>
          <w:color w:val="00A86B"/>
          <w:sz w:val="19"/>
          <w:szCs w:val="19"/>
        </w:rPr>
        <w:t xml:space="preserve">•  </w:t>
      </w:r>
      <w:r>
        <w:rPr>
          <w:rFonts w:ascii="Arial" w:cs="Arial" w:eastAsia="Arial" w:hAnsi="Arial"/>
          <w:color w:val="333333"/>
          <w:sz w:val="19"/>
          <w:szCs w:val="19"/>
        </w:rPr>
        <w:t xml:space="preserve">All costs are USD estimates at prototype (qty 1) pricing. Production pricing subject to negotiation.</w:t>
      </w:r>
    </w:p>
    <w:p>
      <w:pPr>
        <w:spacing w:after="40" w:before="60"/>
      </w:pPr>
      <w:r>
        <w:rPr>
          <w:rFonts w:ascii="Arial" w:cs="Arial" w:eastAsia="Arial" w:hAnsi="Arial"/>
          <w:b/>
          <w:bCs/>
          <w:color w:val="00A86B"/>
          <w:sz w:val="19"/>
          <w:szCs w:val="19"/>
        </w:rPr>
        <w:t xml:space="preserve">•  </w:t>
      </w:r>
      <w:r>
        <w:rPr>
          <w:rFonts w:ascii="Arial" w:cs="Arial" w:eastAsia="Arial" w:hAnsi="Arial"/>
          <w:color w:val="333333"/>
          <w:sz w:val="19"/>
          <w:szCs w:val="19"/>
        </w:rPr>
        <w:t xml:space="preserve">Software, firmware development, testing equipment, and NRE (Non-Recurring Engineering) costs are excluded.</w:t>
      </w:r>
    </w:p>
    <w:p>
      <w:pPr>
        <w:spacing w:after="40" w:before="60"/>
      </w:pPr>
      <w:r>
        <w:rPr>
          <w:rFonts w:ascii="Arial" w:cs="Arial" w:eastAsia="Arial" w:hAnsi="Arial"/>
          <w:b/>
          <w:bCs/>
          <w:color w:val="00A86B"/>
          <w:sz w:val="19"/>
          <w:szCs w:val="19"/>
        </w:rPr>
        <w:t xml:space="preserve">•  </w:t>
      </w:r>
      <w:r>
        <w:rPr>
          <w:rFonts w:ascii="Arial" w:cs="Arial" w:eastAsia="Arial" w:hAnsi="Arial"/>
          <w:color w:val="333333"/>
          <w:sz w:val="19"/>
          <w:szCs w:val="19"/>
        </w:rPr>
        <w:t xml:space="preserve">Compliance certifications (FCC, CE, UL, EPA, CPSC) are not included in BOM costs.</w:t>
      </w:r>
    </w:p>
    <w:p>
      <w:pPr>
        <w:spacing w:after="40" w:before="60"/>
      </w:pPr>
      <w:r>
        <w:rPr>
          <w:rFonts w:ascii="Arial" w:cs="Arial" w:eastAsia="Arial" w:hAnsi="Arial"/>
          <w:b/>
          <w:bCs/>
          <w:color w:val="00A86B"/>
          <w:sz w:val="19"/>
          <w:szCs w:val="19"/>
        </w:rPr>
        <w:t xml:space="preserve">•  </w:t>
      </w:r>
      <w:r>
        <w:rPr>
          <w:rFonts w:ascii="Arial" w:cs="Arial" w:eastAsia="Arial" w:hAnsi="Arial"/>
          <w:color w:val="333333"/>
          <w:sz w:val="19"/>
          <w:szCs w:val="19"/>
        </w:rPr>
        <w:t xml:space="preserve">Laser operation is subject to federal and local regulations. Check with authorities before deployment.</w:t>
      </w:r>
    </w:p>
    <w:p>
      <w:pPr>
        <w:spacing w:after="40" w:before="60"/>
      </w:pPr>
      <w:r>
        <w:rPr>
          <w:rFonts w:ascii="Arial" w:cs="Arial" w:eastAsia="Arial" w:hAnsi="Arial"/>
          <w:b/>
          <w:bCs/>
          <w:color w:val="00A86B"/>
          <w:sz w:val="19"/>
          <w:szCs w:val="19"/>
        </w:rPr>
        <w:t xml:space="preserve">•  </w:t>
      </w:r>
      <w:r>
        <w:rPr>
          <w:rFonts w:ascii="Arial" w:cs="Arial" w:eastAsia="Arial" w:hAnsi="Arial"/>
          <w:color w:val="333333"/>
          <w:sz w:val="19"/>
          <w:szCs w:val="19"/>
        </w:rPr>
        <w:t xml:space="preserve">Substitutions may be made for equivalent components subject to engineering review.</w:t>
      </w:r>
    </w:p>
    <w:p>
      <w:pPr>
        <w:spacing w:after="40" w:before="60"/>
      </w:pPr>
      <w:r>
        <w:rPr>
          <w:rFonts w:ascii="Arial" w:cs="Arial" w:eastAsia="Arial" w:hAnsi="Arial"/>
          <w:b/>
          <w:bCs/>
          <w:color w:val="00A86B"/>
          <w:sz w:val="19"/>
          <w:szCs w:val="19"/>
        </w:rPr>
        <w:t xml:space="preserve">•  </w:t>
      </w:r>
      <w:r>
        <w:rPr>
          <w:rFonts w:ascii="Arial" w:cs="Arial" w:eastAsia="Arial" w:hAnsi="Arial"/>
          <w:color w:val="333333"/>
          <w:sz w:val="19"/>
          <w:szCs w:val="19"/>
        </w:rPr>
        <w:t xml:space="preserve">All weights, dimensions, and electrical ratings to be verified against final design drawings.</w:t>
      </w:r>
    </w:p>
    <w:p>
      <w:pPr>
        <w:spacing w:after="40" w:before="60"/>
      </w:pPr>
      <w:r>
        <w:rPr>
          <w:rFonts w:ascii="Arial" w:cs="Arial" w:eastAsia="Arial" w:hAnsi="Arial"/>
          <w:b/>
          <w:bCs/>
          <w:color w:val="00A86B"/>
          <w:sz w:val="19"/>
          <w:szCs w:val="19"/>
        </w:rPr>
        <w:t xml:space="preserve">•  </w:t>
      </w:r>
      <w:r>
        <w:rPr>
          <w:rFonts w:ascii="Arial" w:cs="Arial" w:eastAsia="Arial" w:hAnsi="Arial"/>
          <w:color w:val="333333"/>
          <w:sz w:val="19"/>
          <w:szCs w:val="19"/>
        </w:rPr>
        <w:t xml:space="preserve">Lead times for laser source and LiDAR can exceed 12–16 weeks; plan procurement accordingly.</w:t>
      </w:r>
    </w:p>
    <w:p>
      <w:pPr>
        <w:spacing w:after="40" w:before="60"/>
      </w:pPr>
      <w:r>
        <w:rPr>
          <w:rFonts w:ascii="Arial" w:cs="Arial" w:eastAsia="Arial" w:hAnsi="Arial"/>
          <w:b/>
          <w:bCs/>
          <w:color w:val="00A86B"/>
          <w:sz w:val="19"/>
          <w:szCs w:val="19"/>
        </w:rPr>
        <w:t xml:space="preserve">•  </w:t>
      </w:r>
      <w:r>
        <w:rPr>
          <w:rFonts w:ascii="Arial" w:cs="Arial" w:eastAsia="Arial" w:hAnsi="Arial"/>
          <w:color w:val="333333"/>
          <w:sz w:val="19"/>
          <w:szCs w:val="19"/>
        </w:rPr>
        <w:t xml:space="preserve">Batteries classified as hazardous materials — shipping and disposal per UN 3481 regulations.</w:t>
      </w:r>
    </w:p>
    <w:p>
      <w:pPr>
        <w:spacing w:after="0" w:before="120"/>
      </w:pPr>
      <w:r>
        <w:t xml:space="preserve"/>
      </w:r>
    </w:p>
    <w:p>
      <w:pPr>
        <w:jc w:val="center"/>
      </w:pPr>
      <w:r>
        <w:rPr>
          <w:rFonts w:ascii="Arial" w:cs="Arial" w:eastAsia="Arial" w:hAnsi="Arial"/>
          <w:i/>
          <w:iCs/>
          <w:color w:val="AAAAAA"/>
          <w:sz w:val="18"/>
          <w:szCs w:val="18"/>
        </w:rPr>
        <w:t xml:space="preserve">— END OF DOCUMENT —</w:t>
      </w:r>
    </w:p>
    <w:sectPr>
      <w:headerReference w:type="default" r:id="rId7"/>
      <w:footerReference w:type="default" r:id="rId8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2E5FA3" w:sz="4" w:space="4"/>
      </w:pBdr>
      <w:jc w:val="right"/>
    </w:pPr>
    <w:r>
      <w:rPr>
        <w:rFonts w:ascii="Arial" w:cs="Arial" w:eastAsia="Arial" w:hAnsi="Arial"/>
        <w:color w:val="888888"/>
        <w:sz w:val="18"/>
        <w:szCs w:val="18"/>
      </w:rPr>
      <w:t xml:space="preserve">Page </w:t>
    </w:r>
    <w:r>
      <w:rPr>
        <w:rFonts w:ascii="Arial" w:cs="Arial" w:eastAsia="Arial" w:hAnsi="Arial"/>
        <w:color w:val="888888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5FA3" w:sz="6" w:space="4"/>
      </w:pBdr>
    </w:pPr>
    <w:r>
      <w:rPr>
        <w:rFonts w:ascii="Arial" w:cs="Arial" w:eastAsia="Arial" w:hAnsi="Arial"/>
        <w:b/>
        <w:bCs/>
        <w:color w:val="1B3A6B"/>
        <w:sz w:val="22"/>
        <w:szCs w:val="22"/>
      </w:rPr>
      <w:t xml:space="preserve">LASER LAWN MOWER  |  Bill of Materials</w:t>
    </w:r>
    <w:r>
      <w:rPr>
        <w:rFonts w:ascii="Arial" w:cs="Arial" w:eastAsia="Arial" w:hAnsi="Arial"/>
        <w:color w:val="888888"/>
        <w:sz w:val="18"/>
        <w:szCs w:val="18"/>
      </w:rPr>
      <w:t xml:space="preserve">    Rev 1.0  —  Confidential &amp; Proprietary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2026-05-03T17:20:25.592Z</dcterms:created>
  <dcterms:modified xsi:type="dcterms:W3CDTF">2026-05-03T17:20:25.593Z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